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3F" w:rsidRPr="003F75D7" w:rsidRDefault="00894ADC" w:rsidP="0075303F">
      <w:pPr>
        <w:jc w:val="both"/>
        <w:rPr>
          <w:b/>
          <w:bCs/>
          <w:sz w:val="28"/>
          <w:szCs w:val="28"/>
        </w:rPr>
      </w:pPr>
      <w:r>
        <w:rPr>
          <w:noProof/>
          <w:sz w:val="26"/>
          <w:szCs w:val="21"/>
        </w:rPr>
        <w:drawing>
          <wp:inline distT="0" distB="0" distL="0" distR="0">
            <wp:extent cx="6457950" cy="9438274"/>
            <wp:effectExtent l="0" t="0" r="0" b="0"/>
            <wp:docPr id="1" name="Рисунок 1" descr="C:\Users\Еленочка\Desktop\над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очка\Desktop\над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044" cy="944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5303F" w:rsidRPr="006D627F">
        <w:rPr>
          <w:sz w:val="26"/>
          <w:szCs w:val="21"/>
        </w:rPr>
        <w:lastRenderedPageBreak/>
        <w:t xml:space="preserve">учитываемых при начислении страховых взносов на обязательное пенсионное страхование и обеспечение, заполнении первичной статистической документации), трудового законодательства, заключения договора об образовании по </w:t>
      </w:r>
      <w:r w:rsidR="0075303F" w:rsidRPr="003F75D7">
        <w:rPr>
          <w:bCs/>
          <w:szCs w:val="28"/>
        </w:rPr>
        <w:t>дополнительным общеобразовательным общеразвивающим программам</w:t>
      </w:r>
      <w:r w:rsidR="0075303F">
        <w:rPr>
          <w:b/>
          <w:bCs/>
          <w:sz w:val="28"/>
          <w:szCs w:val="28"/>
        </w:rPr>
        <w:t xml:space="preserve"> </w:t>
      </w:r>
      <w:r w:rsidR="0075303F" w:rsidRPr="006D627F">
        <w:rPr>
          <w:sz w:val="26"/>
          <w:szCs w:val="21"/>
        </w:rPr>
        <w:t xml:space="preserve">с родителями </w:t>
      </w:r>
      <w:r w:rsidR="0075303F">
        <w:rPr>
          <w:sz w:val="26"/>
          <w:szCs w:val="21"/>
        </w:rPr>
        <w:t>обучающихся</w:t>
      </w:r>
      <w:r w:rsidR="0075303F" w:rsidRPr="006D627F">
        <w:rPr>
          <w:sz w:val="26"/>
          <w:szCs w:val="21"/>
        </w:rPr>
        <w:t xml:space="preserve"> на оказание </w:t>
      </w:r>
      <w:r w:rsidR="0075303F">
        <w:rPr>
          <w:sz w:val="26"/>
          <w:szCs w:val="21"/>
        </w:rPr>
        <w:t>обучающимся</w:t>
      </w:r>
      <w:r w:rsidR="0075303F" w:rsidRPr="006D627F">
        <w:rPr>
          <w:sz w:val="26"/>
          <w:szCs w:val="21"/>
        </w:rPr>
        <w:t xml:space="preserve"> образовательных услуг в рамках реализации </w:t>
      </w:r>
      <w:r w:rsidR="0075303F" w:rsidRPr="003F75D7">
        <w:rPr>
          <w:bCs/>
          <w:szCs w:val="28"/>
        </w:rPr>
        <w:t>дополнительны</w:t>
      </w:r>
      <w:r w:rsidR="0075303F">
        <w:rPr>
          <w:bCs/>
          <w:szCs w:val="28"/>
        </w:rPr>
        <w:t xml:space="preserve">х </w:t>
      </w:r>
      <w:r w:rsidR="0075303F" w:rsidRPr="003F75D7">
        <w:rPr>
          <w:bCs/>
          <w:szCs w:val="28"/>
        </w:rPr>
        <w:t>общеобразовательным общеразвивающим программам</w:t>
      </w:r>
      <w:r w:rsidR="0075303F" w:rsidRPr="006D627F">
        <w:rPr>
          <w:sz w:val="26"/>
          <w:szCs w:val="21"/>
        </w:rPr>
        <w:t xml:space="preserve"> учреждение осуществляет обработку следующих персональных данных: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 w:rsidRPr="006D627F">
        <w:rPr>
          <w:sz w:val="26"/>
          <w:szCs w:val="21"/>
        </w:rPr>
        <w:t>- фамилия, имя, отчество, дата и место рождения, адрес регистрации, место жительства</w:t>
      </w:r>
      <w:r>
        <w:rPr>
          <w:sz w:val="26"/>
          <w:szCs w:val="21"/>
        </w:rPr>
        <w:t>, телефон</w:t>
      </w:r>
      <w:r w:rsidRPr="006D627F">
        <w:rPr>
          <w:sz w:val="26"/>
          <w:szCs w:val="21"/>
        </w:rPr>
        <w:t xml:space="preserve"> и реквизиты основного документа, удостове</w:t>
      </w:r>
      <w:r>
        <w:rPr>
          <w:sz w:val="26"/>
          <w:szCs w:val="21"/>
        </w:rPr>
        <w:t>ряющего личность гражданина, номер телефона</w:t>
      </w:r>
      <w:r w:rsidRPr="006D627F">
        <w:rPr>
          <w:sz w:val="26"/>
          <w:szCs w:val="21"/>
        </w:rPr>
        <w:t>;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>
        <w:rPr>
          <w:sz w:val="26"/>
          <w:szCs w:val="21"/>
        </w:rPr>
        <w:t xml:space="preserve"> </w:t>
      </w:r>
      <w:r w:rsidRPr="006D627F">
        <w:rPr>
          <w:sz w:val="26"/>
          <w:szCs w:val="21"/>
        </w:rPr>
        <w:t>- фами</w:t>
      </w:r>
      <w:r>
        <w:rPr>
          <w:sz w:val="26"/>
          <w:szCs w:val="21"/>
        </w:rPr>
        <w:t xml:space="preserve">лия, имя, отчество, дата </w:t>
      </w:r>
      <w:r w:rsidRPr="006D627F">
        <w:rPr>
          <w:sz w:val="26"/>
          <w:szCs w:val="21"/>
        </w:rPr>
        <w:t xml:space="preserve"> </w:t>
      </w:r>
      <w:r>
        <w:rPr>
          <w:sz w:val="26"/>
          <w:szCs w:val="21"/>
        </w:rPr>
        <w:t>рождения родителей обучающихся</w:t>
      </w:r>
      <w:r w:rsidRPr="006D627F">
        <w:rPr>
          <w:sz w:val="26"/>
          <w:szCs w:val="21"/>
        </w:rPr>
        <w:t>;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 w:rsidRPr="006D627F">
        <w:rPr>
          <w:sz w:val="26"/>
          <w:szCs w:val="21"/>
        </w:rPr>
        <w:t xml:space="preserve">- фамилия, имя, отчество, дата и место рождения </w:t>
      </w:r>
      <w:proofErr w:type="gramStart"/>
      <w:r>
        <w:rPr>
          <w:sz w:val="26"/>
          <w:szCs w:val="21"/>
        </w:rPr>
        <w:t>обучающихся</w:t>
      </w:r>
      <w:proofErr w:type="gramEnd"/>
      <w:r w:rsidRPr="006D627F">
        <w:rPr>
          <w:sz w:val="26"/>
          <w:szCs w:val="21"/>
        </w:rPr>
        <w:t xml:space="preserve"> учреждения;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 w:rsidRPr="006D627F">
        <w:rPr>
          <w:sz w:val="26"/>
          <w:szCs w:val="21"/>
        </w:rPr>
        <w:t>- свидетельство о рождении ребенка;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 w:rsidRPr="006D627F">
        <w:rPr>
          <w:sz w:val="26"/>
          <w:szCs w:val="21"/>
        </w:rPr>
        <w:t>Принадлежащих: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 w:rsidRPr="006D627F">
        <w:rPr>
          <w:sz w:val="26"/>
          <w:szCs w:val="21"/>
        </w:rPr>
        <w:t xml:space="preserve">- работникам, состоящим в трудовых отношениях с </w:t>
      </w:r>
      <w:r>
        <w:rPr>
          <w:sz w:val="26"/>
          <w:szCs w:val="21"/>
        </w:rPr>
        <w:t xml:space="preserve"> Учреждением, состоящим в договорных и иных </w:t>
      </w:r>
      <w:r w:rsidRPr="006D627F">
        <w:rPr>
          <w:sz w:val="26"/>
          <w:szCs w:val="21"/>
        </w:rPr>
        <w:t>гражданско-правовых отношениях</w:t>
      </w:r>
      <w:r>
        <w:rPr>
          <w:sz w:val="26"/>
          <w:szCs w:val="21"/>
        </w:rPr>
        <w:t>.</w:t>
      </w:r>
      <w:r w:rsidRPr="006D627F">
        <w:rPr>
          <w:sz w:val="26"/>
          <w:szCs w:val="21"/>
        </w:rPr>
        <w:t xml:space="preserve"> </w:t>
      </w:r>
      <w:r>
        <w:rPr>
          <w:sz w:val="26"/>
          <w:szCs w:val="21"/>
        </w:rPr>
        <w:t xml:space="preserve"> </w:t>
      </w:r>
    </w:p>
    <w:p w:rsidR="0075303F" w:rsidRPr="00545C48" w:rsidRDefault="0075303F" w:rsidP="0075303F">
      <w:pPr>
        <w:pStyle w:val="a3"/>
        <w:spacing w:before="0" w:beforeAutospacing="0" w:after="195" w:afterAutospacing="0"/>
        <w:jc w:val="center"/>
        <w:rPr>
          <w:b/>
          <w:sz w:val="26"/>
          <w:szCs w:val="21"/>
        </w:rPr>
      </w:pPr>
      <w:r w:rsidRPr="00545C48">
        <w:rPr>
          <w:b/>
          <w:sz w:val="26"/>
          <w:szCs w:val="21"/>
        </w:rPr>
        <w:t>3. Принципы и условия обработки персональных данных.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>
        <w:rPr>
          <w:sz w:val="26"/>
          <w:szCs w:val="21"/>
        </w:rPr>
        <w:t xml:space="preserve">3.1. </w:t>
      </w:r>
      <w:r w:rsidRPr="006D627F">
        <w:rPr>
          <w:sz w:val="26"/>
          <w:szCs w:val="21"/>
        </w:rPr>
        <w:t>Обработка персональных данных производится на основе соблюдения принципов: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 w:rsidRPr="006D627F">
        <w:rPr>
          <w:sz w:val="26"/>
          <w:szCs w:val="21"/>
        </w:rPr>
        <w:t>- законности и справедливости целей и способов обработки персональных данных;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 w:rsidRPr="006D627F">
        <w:rPr>
          <w:sz w:val="26"/>
          <w:szCs w:val="21"/>
        </w:rPr>
        <w:t>- соответствия целей обработки персональных данных целям, заранее определенным и заявленным при сборе персональных данных;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 w:rsidRPr="006D627F">
        <w:rPr>
          <w:sz w:val="26"/>
          <w:szCs w:val="21"/>
        </w:rPr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 w:rsidRPr="006D627F">
        <w:rPr>
          <w:sz w:val="26"/>
          <w:szCs w:val="21"/>
        </w:rPr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 w:rsidRPr="006D627F">
        <w:rPr>
          <w:sz w:val="26"/>
          <w:szCs w:val="21"/>
        </w:rPr>
        <w:t>- недопустимости объединения созданных для несовместимых между собой целей баз данных, содержащих персональные данные;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 w:rsidRPr="006D627F">
        <w:rPr>
          <w:sz w:val="26"/>
          <w:szCs w:val="21"/>
        </w:rPr>
        <w:t>- 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 w:rsidRPr="006D627F">
        <w:rPr>
          <w:sz w:val="26"/>
          <w:szCs w:val="21"/>
        </w:rPr>
        <w:t>- уничтожения по достижении целей обработки персональных данных или в случае утраты необходимости в их достижении.</w:t>
      </w:r>
    </w:p>
    <w:p w:rsidR="0075303F" w:rsidRPr="00545C48" w:rsidRDefault="0075303F" w:rsidP="0075303F">
      <w:pPr>
        <w:pStyle w:val="a3"/>
        <w:spacing w:before="0" w:beforeAutospacing="0" w:after="195" w:afterAutospacing="0"/>
        <w:jc w:val="center"/>
        <w:rPr>
          <w:b/>
          <w:sz w:val="26"/>
          <w:szCs w:val="21"/>
        </w:rPr>
      </w:pPr>
      <w:r w:rsidRPr="00545C48">
        <w:rPr>
          <w:b/>
          <w:sz w:val="26"/>
          <w:szCs w:val="21"/>
        </w:rPr>
        <w:t>4. Условия обработки персональных данных</w:t>
      </w:r>
    </w:p>
    <w:p w:rsidR="0075303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>
        <w:rPr>
          <w:sz w:val="26"/>
          <w:szCs w:val="21"/>
        </w:rPr>
        <w:t xml:space="preserve">4.1. </w:t>
      </w:r>
      <w:proofErr w:type="gramStart"/>
      <w:r w:rsidRPr="006D627F">
        <w:rPr>
          <w:sz w:val="26"/>
          <w:szCs w:val="21"/>
        </w:rPr>
        <w:t>Обработка персональных данных осуществляется путем сбора, хранения, систематизации, накопления, изменения, уточнения, использования, распространения, обезличивания, блокирования, уничтожения персональных данных.</w:t>
      </w:r>
      <w:proofErr w:type="gramEnd"/>
      <w:r w:rsidRPr="006D627F">
        <w:rPr>
          <w:sz w:val="26"/>
          <w:szCs w:val="21"/>
        </w:rPr>
        <w:t xml:space="preserve"> Используется смешанный (автоматизированный и неавтоматизированный) способ обработки </w:t>
      </w:r>
      <w:r w:rsidRPr="006D627F">
        <w:rPr>
          <w:sz w:val="26"/>
          <w:szCs w:val="21"/>
        </w:rPr>
        <w:lastRenderedPageBreak/>
        <w:t>персональных данных с передачей по внутренней сети и с передачей по сети Интернет. Трансграничная передача персональных данных не осуществляется.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>
        <w:rPr>
          <w:sz w:val="26"/>
          <w:szCs w:val="21"/>
        </w:rPr>
        <w:t xml:space="preserve">4.2. </w:t>
      </w:r>
      <w:r w:rsidRPr="006D627F">
        <w:rPr>
          <w:sz w:val="26"/>
          <w:szCs w:val="21"/>
        </w:rPr>
        <w:t xml:space="preserve">В своей деятельности по обработке персональных данных </w:t>
      </w:r>
      <w:r>
        <w:rPr>
          <w:sz w:val="26"/>
          <w:szCs w:val="21"/>
        </w:rPr>
        <w:t>Учреждение</w:t>
      </w:r>
      <w:r w:rsidRPr="006D627F">
        <w:rPr>
          <w:sz w:val="26"/>
          <w:szCs w:val="21"/>
        </w:rPr>
        <w:t xml:space="preserve"> руководствуется действующим законодательством о персональных данных, настоящей Политикой и иными внутренними локальными нормативными актами, посвященными вопросам обработки персональных данных и устанавливающим правила доступа к персональным данным.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>
        <w:rPr>
          <w:sz w:val="26"/>
          <w:szCs w:val="21"/>
        </w:rPr>
        <w:t>4.3. Учреждение</w:t>
      </w:r>
      <w:r w:rsidRPr="006D627F">
        <w:rPr>
          <w:sz w:val="26"/>
          <w:szCs w:val="21"/>
        </w:rPr>
        <w:t xml:space="preserve"> принимает на себя обязательства по обеспечению целостности и сохранности персональных данных субъектов персональных данных. Для данных целей </w:t>
      </w:r>
      <w:r>
        <w:rPr>
          <w:sz w:val="26"/>
          <w:szCs w:val="21"/>
        </w:rPr>
        <w:t xml:space="preserve">Учреждение </w:t>
      </w:r>
      <w:r w:rsidRPr="006D627F">
        <w:rPr>
          <w:sz w:val="26"/>
          <w:szCs w:val="21"/>
        </w:rPr>
        <w:t xml:space="preserve"> принимает необходимые организационные и технические меры для защиты персональных данных, используя при этом общепринятые методы и средства безопасности для обеспечения защиты информации от неправомерного или случайного доступа к ней, уничтожения, изменения, блокирования, копирования, несанкционированного распространения, а также иных неправомерных действий со стороны третьих лиц.</w:t>
      </w:r>
    </w:p>
    <w:p w:rsidR="0075303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>
        <w:rPr>
          <w:sz w:val="26"/>
          <w:szCs w:val="21"/>
        </w:rPr>
        <w:t xml:space="preserve">4.4. </w:t>
      </w:r>
      <w:r w:rsidRPr="006D627F">
        <w:rPr>
          <w:sz w:val="26"/>
          <w:szCs w:val="21"/>
        </w:rPr>
        <w:t xml:space="preserve">Передача персональных данных третьим лицам осуществляется в рамках установленной законодательством процедуры. </w:t>
      </w:r>
    </w:p>
    <w:p w:rsidR="0075303F" w:rsidRDefault="0075303F" w:rsidP="0075303F">
      <w:pPr>
        <w:pStyle w:val="a3"/>
        <w:spacing w:before="0" w:beforeAutospacing="0" w:after="195" w:afterAutospacing="0"/>
        <w:jc w:val="center"/>
        <w:rPr>
          <w:b/>
          <w:sz w:val="26"/>
          <w:szCs w:val="21"/>
        </w:rPr>
      </w:pPr>
      <w:r w:rsidRPr="00545C48">
        <w:rPr>
          <w:b/>
          <w:sz w:val="26"/>
          <w:szCs w:val="21"/>
        </w:rPr>
        <w:t xml:space="preserve">5. Перечень мер по обеспечению безопасности персональных данных 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center"/>
        <w:rPr>
          <w:sz w:val="26"/>
          <w:szCs w:val="21"/>
        </w:rPr>
      </w:pPr>
      <w:r w:rsidRPr="00545C48">
        <w:rPr>
          <w:b/>
          <w:sz w:val="26"/>
          <w:szCs w:val="21"/>
        </w:rPr>
        <w:t>при их обработке</w:t>
      </w:r>
      <w:r w:rsidRPr="006D627F">
        <w:rPr>
          <w:sz w:val="26"/>
          <w:szCs w:val="21"/>
        </w:rPr>
        <w:t>.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>
        <w:rPr>
          <w:sz w:val="26"/>
          <w:szCs w:val="21"/>
        </w:rPr>
        <w:t>5.1. Учреждение</w:t>
      </w:r>
      <w:r w:rsidRPr="006D627F">
        <w:rPr>
          <w:sz w:val="26"/>
          <w:szCs w:val="21"/>
        </w:rPr>
        <w:t xml:space="preserve">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 w:rsidRPr="006D627F">
        <w:rPr>
          <w:sz w:val="26"/>
          <w:szCs w:val="21"/>
        </w:rPr>
        <w:t>- назначен ответственный за организацию обработки персональных данных и обеспечение безопасности персональных данных;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 w:rsidRPr="006D627F">
        <w:rPr>
          <w:sz w:val="26"/>
          <w:szCs w:val="21"/>
        </w:rPr>
        <w:t>- приняты локальные акты, определяющие политику в отношении обработки персональных данных, локальные акты по вопросам обработки персональных данных, а также локальные акты, устанавливающие процедуры, направленные на предотвращение и выявление нарушений законодательства Российской Федерации;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 w:rsidRPr="006D627F">
        <w:rPr>
          <w:sz w:val="26"/>
          <w:szCs w:val="21"/>
        </w:rPr>
        <w:t>- работники учреждения,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данных;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 w:rsidRPr="006D627F">
        <w:rPr>
          <w:sz w:val="26"/>
          <w:szCs w:val="21"/>
        </w:rPr>
        <w:t>- разграничен доступ сотрудников к персональным данным согласно должностным обязанностям;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 w:rsidRPr="006D627F">
        <w:rPr>
          <w:sz w:val="26"/>
          <w:szCs w:val="21"/>
        </w:rPr>
        <w:t>- ведется учет машинных носителей (ПК), которые закреплены за конкретными работниками. Присвоены персональные пароли для каждого рабочего места</w:t>
      </w:r>
      <w:r>
        <w:rPr>
          <w:sz w:val="26"/>
          <w:szCs w:val="21"/>
        </w:rPr>
        <w:t>.</w:t>
      </w:r>
      <w:r w:rsidRPr="006D627F">
        <w:rPr>
          <w:sz w:val="26"/>
          <w:szCs w:val="21"/>
        </w:rPr>
        <w:t xml:space="preserve"> </w:t>
      </w:r>
      <w:r>
        <w:rPr>
          <w:sz w:val="26"/>
          <w:szCs w:val="21"/>
        </w:rPr>
        <w:t xml:space="preserve"> 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 w:rsidRPr="006D627F">
        <w:rPr>
          <w:sz w:val="26"/>
          <w:szCs w:val="21"/>
        </w:rPr>
        <w:lastRenderedPageBreak/>
        <w:t>- ограничен доступ в помещения и к техническим средствам, позволяющим осуществлять обработку персональных данных;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 w:rsidRPr="006D627F">
        <w:rPr>
          <w:sz w:val="26"/>
          <w:szCs w:val="21"/>
        </w:rPr>
        <w:t>- используются средства антивирусной защиты, защиты от несанкционированного доступа.</w:t>
      </w:r>
    </w:p>
    <w:p w:rsidR="0075303F" w:rsidRPr="00545C48" w:rsidRDefault="0075303F" w:rsidP="0075303F">
      <w:pPr>
        <w:pStyle w:val="a3"/>
        <w:spacing w:before="0" w:beforeAutospacing="0" w:after="195" w:afterAutospacing="0"/>
        <w:jc w:val="center"/>
        <w:rPr>
          <w:b/>
          <w:sz w:val="26"/>
          <w:szCs w:val="21"/>
        </w:rPr>
      </w:pPr>
      <w:r w:rsidRPr="00545C48">
        <w:rPr>
          <w:b/>
          <w:sz w:val="26"/>
          <w:szCs w:val="21"/>
        </w:rPr>
        <w:t>6. Права субъектов персональных данных.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 w:rsidRPr="006D627F">
        <w:rPr>
          <w:sz w:val="26"/>
          <w:szCs w:val="21"/>
        </w:rPr>
        <w:t>6.1. Субъект персональных данных имеет право на получение сведений об обработке его</w:t>
      </w:r>
      <w:r w:rsidRPr="006D627F">
        <w:rPr>
          <w:sz w:val="26"/>
          <w:szCs w:val="21"/>
        </w:rPr>
        <w:br/>
        <w:t>персональных данных.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 w:rsidRPr="006D627F">
        <w:rPr>
          <w:sz w:val="26"/>
          <w:szCs w:val="21"/>
        </w:rPr>
        <w:t>6.2. Субъект персональных данных вправе требовать от Оператора, который их обрабатывает,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 w:rsidRPr="006D627F">
        <w:rPr>
          <w:sz w:val="26"/>
          <w:szCs w:val="21"/>
        </w:rPr>
        <w:t>6.3. Для реализации своих прав и защиты законных интересов субъект персональных данных имеет право обратиться к Оператору. Тот рассматривает любые обращения и жалобы со стороны субъектов персональных данных, тщательно расследует факты</w:t>
      </w:r>
      <w:r>
        <w:rPr>
          <w:sz w:val="26"/>
          <w:szCs w:val="21"/>
        </w:rPr>
        <w:t xml:space="preserve"> </w:t>
      </w:r>
      <w:r w:rsidRPr="006D627F">
        <w:rPr>
          <w:sz w:val="26"/>
          <w:szCs w:val="21"/>
        </w:rPr>
        <w:t>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75303F" w:rsidRPr="00545C48" w:rsidRDefault="0075303F" w:rsidP="0075303F">
      <w:pPr>
        <w:pStyle w:val="a3"/>
        <w:spacing w:before="0" w:beforeAutospacing="0" w:after="195" w:afterAutospacing="0"/>
        <w:jc w:val="center"/>
        <w:rPr>
          <w:b/>
          <w:sz w:val="26"/>
          <w:szCs w:val="21"/>
        </w:rPr>
      </w:pPr>
      <w:r w:rsidRPr="00545C48">
        <w:rPr>
          <w:b/>
          <w:sz w:val="26"/>
          <w:szCs w:val="21"/>
        </w:rPr>
        <w:t>7. Заключительные положения.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 w:rsidRPr="006D627F">
        <w:rPr>
          <w:sz w:val="26"/>
          <w:szCs w:val="21"/>
        </w:rPr>
        <w:t xml:space="preserve">Контроль исполнения требований настоящей Политики осуществляется </w:t>
      </w:r>
      <w:proofErr w:type="gramStart"/>
      <w:r w:rsidRPr="006D627F">
        <w:rPr>
          <w:sz w:val="26"/>
          <w:szCs w:val="21"/>
        </w:rPr>
        <w:t>ответственным</w:t>
      </w:r>
      <w:proofErr w:type="gramEnd"/>
      <w:r w:rsidRPr="006D627F">
        <w:rPr>
          <w:sz w:val="26"/>
          <w:szCs w:val="21"/>
        </w:rPr>
        <w:t xml:space="preserve"> за организацию обработки и обеспечение безопасности персональных данных учреждения. Ответственность должностных лиц учреждения,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>
        <w:rPr>
          <w:sz w:val="26"/>
          <w:szCs w:val="21"/>
        </w:rPr>
        <w:t>Учреждения</w:t>
      </w:r>
      <w:r w:rsidRPr="006D627F">
        <w:rPr>
          <w:sz w:val="26"/>
          <w:szCs w:val="21"/>
        </w:rPr>
        <w:t>.</w:t>
      </w:r>
    </w:p>
    <w:p w:rsidR="0075303F" w:rsidRPr="006D627F" w:rsidRDefault="0075303F" w:rsidP="0075303F">
      <w:pPr>
        <w:pStyle w:val="a3"/>
        <w:spacing w:before="0" w:beforeAutospacing="0" w:after="195" w:afterAutospacing="0"/>
        <w:jc w:val="both"/>
        <w:rPr>
          <w:sz w:val="26"/>
          <w:szCs w:val="21"/>
        </w:rPr>
      </w:pPr>
      <w:r>
        <w:rPr>
          <w:sz w:val="26"/>
          <w:szCs w:val="21"/>
        </w:rPr>
        <w:t xml:space="preserve"> </w:t>
      </w:r>
    </w:p>
    <w:p w:rsidR="0075303F" w:rsidRPr="006D627F" w:rsidRDefault="0075303F" w:rsidP="0075303F">
      <w:pPr>
        <w:rPr>
          <w:sz w:val="26"/>
        </w:rPr>
      </w:pPr>
    </w:p>
    <w:p w:rsidR="006C7146" w:rsidRDefault="006C7146"/>
    <w:sectPr w:rsidR="006C7146" w:rsidSect="006D627F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38" w:rsidRDefault="00505438">
      <w:r>
        <w:separator/>
      </w:r>
    </w:p>
  </w:endnote>
  <w:endnote w:type="continuationSeparator" w:id="0">
    <w:p w:rsidR="00505438" w:rsidRDefault="0050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60" w:rsidRDefault="00E2424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94ADC">
      <w:rPr>
        <w:noProof/>
      </w:rPr>
      <w:t>1</w:t>
    </w:r>
    <w:r>
      <w:fldChar w:fldCharType="end"/>
    </w:r>
  </w:p>
  <w:p w:rsidR="009D7960" w:rsidRDefault="005054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38" w:rsidRDefault="00505438">
      <w:r>
        <w:separator/>
      </w:r>
    </w:p>
  </w:footnote>
  <w:footnote w:type="continuationSeparator" w:id="0">
    <w:p w:rsidR="00505438" w:rsidRDefault="00505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02"/>
    <w:rsid w:val="00341302"/>
    <w:rsid w:val="00505438"/>
    <w:rsid w:val="006C7146"/>
    <w:rsid w:val="0075303F"/>
    <w:rsid w:val="00894ADC"/>
    <w:rsid w:val="00E2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30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303F"/>
  </w:style>
  <w:style w:type="character" w:styleId="a4">
    <w:name w:val="Hyperlink"/>
    <w:rsid w:val="0075303F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530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7530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530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0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30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303F"/>
  </w:style>
  <w:style w:type="character" w:styleId="a4">
    <w:name w:val="Hyperlink"/>
    <w:rsid w:val="0075303F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530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7530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530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0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Еленочка</dc:creator>
  <cp:keywords/>
  <dc:description/>
  <cp:lastModifiedBy>Еленочка</cp:lastModifiedBy>
  <cp:revision>3</cp:revision>
  <dcterms:created xsi:type="dcterms:W3CDTF">2017-03-15T18:14:00Z</dcterms:created>
  <dcterms:modified xsi:type="dcterms:W3CDTF">2017-03-16T04:10:00Z</dcterms:modified>
</cp:coreProperties>
</file>